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4BFE7" w14:textId="77777777" w:rsidR="00CC552E" w:rsidRDefault="008C5911" w:rsidP="00CC552E">
      <w:pPr>
        <w:widowControl/>
        <w:shd w:val="clear" w:color="auto" w:fill="FFFFFF"/>
        <w:jc w:val="left"/>
        <w:rPr>
          <w:rFonts w:ascii="黑体" w:eastAsia="黑体" w:hAnsi="黑体" w:cs="宋体" w:hint="eastAsia"/>
          <w:b/>
          <w:bCs/>
          <w:color w:val="000000"/>
          <w:spacing w:val="8"/>
          <w:kern w:val="0"/>
          <w:sz w:val="29"/>
          <w:szCs w:val="29"/>
          <w:shd w:val="clear" w:color="auto" w:fill="FFF9E2"/>
        </w:rPr>
      </w:pPr>
      <w:r>
        <w:rPr>
          <w:rFonts w:ascii="黑体" w:eastAsia="黑体" w:hAnsi="黑体" w:cs="宋体" w:hint="eastAsia"/>
          <w:b/>
          <w:bCs/>
          <w:color w:val="000000"/>
          <w:spacing w:val="8"/>
          <w:kern w:val="0"/>
          <w:sz w:val="29"/>
          <w:szCs w:val="29"/>
          <w:shd w:val="clear" w:color="auto" w:fill="FFF9E2"/>
        </w:rPr>
        <w:t>附件</w:t>
      </w:r>
      <w:r w:rsidR="00CC552E">
        <w:rPr>
          <w:rFonts w:ascii="黑体" w:eastAsia="黑体" w:hAnsi="黑体" w:cs="宋体" w:hint="eastAsia"/>
          <w:b/>
          <w:bCs/>
          <w:color w:val="000000"/>
          <w:spacing w:val="8"/>
          <w:kern w:val="0"/>
          <w:sz w:val="29"/>
          <w:szCs w:val="29"/>
          <w:shd w:val="clear" w:color="auto" w:fill="FFF9E2"/>
        </w:rPr>
        <w:t>4</w:t>
      </w:r>
    </w:p>
    <w:p w14:paraId="3B36FBEA" w14:textId="6D62C420" w:rsidR="00CC552E" w:rsidRDefault="008C5911" w:rsidP="00CC552E">
      <w:pPr>
        <w:widowControl/>
        <w:shd w:val="clear" w:color="auto" w:fill="FFFFFF"/>
        <w:jc w:val="center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9"/>
          <w:szCs w:val="29"/>
          <w:shd w:val="clear" w:color="auto" w:fill="FFF9E2"/>
        </w:rPr>
        <w:t> </w:t>
      </w:r>
      <w:bookmarkStart w:id="0" w:name="_GoBack"/>
      <w:r w:rsidR="00CC552E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高一新生免学杂费公告</w:t>
      </w:r>
      <w:bookmarkEnd w:id="0"/>
    </w:p>
    <w:p w14:paraId="476B0C5D" w14:textId="77777777" w:rsidR="00CC552E" w:rsidRDefault="00CC552E" w:rsidP="00CC552E">
      <w:pPr>
        <w:widowControl/>
        <w:shd w:val="clear" w:color="auto" w:fill="FFFFFF"/>
        <w:jc w:val="center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宋体" w:eastAsia="宋体" w:hAnsi="宋体" w:cs="宋体"/>
          <w:color w:val="222222"/>
          <w:kern w:val="0"/>
          <w:sz w:val="26"/>
          <w:szCs w:val="26"/>
        </w:rPr>
        <w:t> </w:t>
      </w:r>
    </w:p>
    <w:p w14:paraId="70C619C8" w14:textId="77777777" w:rsidR="00CC552E" w:rsidRDefault="00CC552E" w:rsidP="00CC552E">
      <w:pPr>
        <w:widowControl/>
        <w:shd w:val="clear" w:color="auto" w:fill="FFFFFF"/>
        <w:ind w:firstLine="555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222222"/>
          <w:kern w:val="0"/>
          <w:sz w:val="29"/>
          <w:szCs w:val="29"/>
        </w:rPr>
        <w:t>根据《山东省学生资助管理办法》，以下四类情况免除学杂费：</w:t>
      </w:r>
    </w:p>
    <w:p w14:paraId="7AD8113A" w14:textId="77777777" w:rsidR="00CC552E" w:rsidRDefault="00CC552E" w:rsidP="00CC552E">
      <w:pPr>
        <w:widowControl/>
        <w:shd w:val="clear" w:color="auto" w:fill="FFFFFF"/>
        <w:ind w:firstLine="555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宋体" w:eastAsia="宋体" w:hAnsi="宋体" w:cs="宋体"/>
          <w:color w:val="222222"/>
          <w:kern w:val="0"/>
          <w:sz w:val="29"/>
          <w:szCs w:val="29"/>
        </w:rPr>
        <w:t>1.</w:t>
      </w:r>
      <w:r>
        <w:rPr>
          <w:rFonts w:ascii="宋体" w:eastAsia="宋体" w:hAnsi="宋体" w:cs="宋体" w:hint="eastAsia"/>
          <w:color w:val="222222"/>
          <w:kern w:val="0"/>
          <w:sz w:val="29"/>
          <w:szCs w:val="29"/>
        </w:rPr>
        <w:t>建档立卡学生（须持有《扶贫手册》等相关证明）。</w:t>
      </w:r>
    </w:p>
    <w:p w14:paraId="4E19DCC6" w14:textId="77777777" w:rsidR="00CC552E" w:rsidRDefault="00CC552E" w:rsidP="00CC552E">
      <w:pPr>
        <w:widowControl/>
        <w:shd w:val="clear" w:color="auto" w:fill="FFFFFF"/>
        <w:ind w:firstLine="555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宋体" w:eastAsia="宋体" w:hAnsi="宋体" w:cs="宋体"/>
          <w:color w:val="222222"/>
          <w:kern w:val="0"/>
          <w:sz w:val="29"/>
          <w:szCs w:val="29"/>
        </w:rPr>
        <w:t>2.</w:t>
      </w:r>
      <w:r>
        <w:rPr>
          <w:rFonts w:ascii="宋体" w:eastAsia="宋体" w:hAnsi="宋体" w:cs="宋体" w:hint="eastAsia"/>
          <w:color w:val="222222"/>
          <w:kern w:val="0"/>
          <w:sz w:val="29"/>
          <w:szCs w:val="29"/>
        </w:rPr>
        <w:t>家庭经济困难残疾学生（残疾人证）。</w:t>
      </w:r>
    </w:p>
    <w:p w14:paraId="513777C3" w14:textId="77777777" w:rsidR="00CC552E" w:rsidRDefault="00CC552E" w:rsidP="00CC552E">
      <w:pPr>
        <w:widowControl/>
        <w:shd w:val="clear" w:color="auto" w:fill="FFFFFF"/>
        <w:ind w:firstLine="555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宋体" w:eastAsia="宋体" w:hAnsi="宋体" w:cs="宋体"/>
          <w:color w:val="222222"/>
          <w:kern w:val="0"/>
          <w:sz w:val="29"/>
          <w:szCs w:val="29"/>
        </w:rPr>
        <w:t>3.</w:t>
      </w:r>
      <w:r>
        <w:rPr>
          <w:rFonts w:ascii="宋体" w:eastAsia="宋体" w:hAnsi="宋体" w:cs="宋体" w:hint="eastAsia"/>
          <w:color w:val="222222"/>
          <w:kern w:val="0"/>
          <w:sz w:val="29"/>
          <w:szCs w:val="29"/>
        </w:rPr>
        <w:t>低保学生（低保证）。</w:t>
      </w:r>
    </w:p>
    <w:p w14:paraId="57FA59E4" w14:textId="77777777" w:rsidR="00CC552E" w:rsidRDefault="00CC552E" w:rsidP="00CC552E">
      <w:pPr>
        <w:widowControl/>
        <w:shd w:val="clear" w:color="auto" w:fill="FFFFFF"/>
        <w:ind w:firstLine="555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宋体" w:eastAsia="宋体" w:hAnsi="宋体" w:cs="宋体"/>
          <w:color w:val="222222"/>
          <w:kern w:val="0"/>
          <w:sz w:val="29"/>
          <w:szCs w:val="29"/>
        </w:rPr>
        <w:t>4.</w:t>
      </w:r>
      <w:r>
        <w:rPr>
          <w:rFonts w:ascii="宋体" w:eastAsia="宋体" w:hAnsi="宋体" w:cs="宋体" w:hint="eastAsia"/>
          <w:color w:val="222222"/>
          <w:kern w:val="0"/>
          <w:sz w:val="29"/>
          <w:szCs w:val="29"/>
        </w:rPr>
        <w:t>农村特困救助供养学生（孤儿、提供相关证明）。</w:t>
      </w:r>
    </w:p>
    <w:p w14:paraId="3A5768CE" w14:textId="77777777" w:rsidR="00CC552E" w:rsidRDefault="00CC552E" w:rsidP="00CC552E">
      <w:pPr>
        <w:widowControl/>
        <w:shd w:val="clear" w:color="auto" w:fill="FFFFFF"/>
        <w:ind w:firstLine="555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222222"/>
          <w:kern w:val="0"/>
          <w:sz w:val="29"/>
          <w:szCs w:val="29"/>
        </w:rPr>
        <w:t>符合以上四类情况的同学报到时携带《低保证》《扶贫手册》《残疾人证》等证明材料登记建档。</w:t>
      </w:r>
    </w:p>
    <w:p w14:paraId="465C6CAB" w14:textId="77777777" w:rsidR="00CC552E" w:rsidRDefault="00CC552E" w:rsidP="00CC552E">
      <w:pPr>
        <w:widowControl/>
        <w:shd w:val="clear" w:color="auto" w:fill="FFFFFF"/>
        <w:ind w:firstLine="555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222222"/>
          <w:kern w:val="0"/>
          <w:sz w:val="29"/>
          <w:szCs w:val="29"/>
        </w:rPr>
        <w:t>咨询电话：</w:t>
      </w:r>
      <w:r>
        <w:rPr>
          <w:rFonts w:ascii="宋体" w:eastAsia="宋体" w:hAnsi="宋体" w:cs="宋体"/>
          <w:color w:val="222222"/>
          <w:kern w:val="0"/>
          <w:sz w:val="29"/>
          <w:szCs w:val="29"/>
        </w:rPr>
        <w:t>6231020</w:t>
      </w:r>
      <w:r>
        <w:rPr>
          <w:rFonts w:ascii="宋体" w:eastAsia="宋体" w:hAnsi="宋体" w:cs="宋体" w:hint="eastAsia"/>
          <w:color w:val="222222"/>
          <w:kern w:val="0"/>
          <w:sz w:val="29"/>
          <w:szCs w:val="29"/>
        </w:rPr>
        <w:t>（肖老师）</w:t>
      </w:r>
    </w:p>
    <w:p w14:paraId="62C1C10C" w14:textId="77777777" w:rsidR="00CC552E" w:rsidRDefault="00CC552E" w:rsidP="00CC552E">
      <w:pPr>
        <w:widowControl/>
        <w:shd w:val="clear" w:color="auto" w:fill="FFFFFF"/>
        <w:ind w:firstLine="555"/>
        <w:jc w:val="right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222222"/>
          <w:kern w:val="0"/>
          <w:sz w:val="29"/>
          <w:szCs w:val="29"/>
        </w:rPr>
        <w:t>政教处</w:t>
      </w:r>
    </w:p>
    <w:p w14:paraId="3E17DCE6" w14:textId="77777777" w:rsidR="00CC552E" w:rsidRDefault="00CC552E" w:rsidP="00CC552E">
      <w:pPr>
        <w:widowControl/>
        <w:shd w:val="clear" w:color="auto" w:fill="FFFFFF"/>
        <w:ind w:firstLine="555"/>
        <w:jc w:val="right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宋体" w:eastAsia="宋体" w:hAnsi="宋体" w:cs="宋体"/>
          <w:color w:val="222222"/>
          <w:kern w:val="0"/>
          <w:sz w:val="29"/>
          <w:szCs w:val="29"/>
        </w:rPr>
        <w:t>2022</w:t>
      </w:r>
      <w:r>
        <w:rPr>
          <w:rFonts w:ascii="宋体" w:eastAsia="宋体" w:hAnsi="宋体" w:cs="宋体" w:hint="eastAsia"/>
          <w:color w:val="222222"/>
          <w:kern w:val="0"/>
          <w:sz w:val="29"/>
          <w:szCs w:val="29"/>
        </w:rPr>
        <w:t>年</w:t>
      </w:r>
      <w:r>
        <w:rPr>
          <w:rFonts w:ascii="宋体" w:eastAsia="宋体" w:hAnsi="宋体" w:cs="宋体"/>
          <w:color w:val="222222"/>
          <w:kern w:val="0"/>
          <w:sz w:val="29"/>
          <w:szCs w:val="29"/>
        </w:rPr>
        <w:t>7</w:t>
      </w:r>
      <w:r>
        <w:rPr>
          <w:rFonts w:ascii="宋体" w:eastAsia="宋体" w:hAnsi="宋体" w:cs="宋体" w:hint="eastAsia"/>
          <w:color w:val="222222"/>
          <w:kern w:val="0"/>
          <w:sz w:val="29"/>
          <w:szCs w:val="29"/>
        </w:rPr>
        <w:t>月</w:t>
      </w:r>
    </w:p>
    <w:p w14:paraId="348240D7" w14:textId="77777777" w:rsidR="00CC552E" w:rsidRDefault="00CC552E" w:rsidP="00CC552E"/>
    <w:p w14:paraId="0ECC2BDA" w14:textId="02CE30E9" w:rsidR="00EF17BB" w:rsidRDefault="008C5911" w:rsidP="00CC552E">
      <w:pPr>
        <w:widowControl/>
        <w:shd w:val="clear" w:color="auto" w:fill="FFFFFF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color w:val="222222"/>
          <w:kern w:val="0"/>
          <w:sz w:val="36"/>
          <w:szCs w:val="36"/>
        </w:rPr>
        <w:t> </w:t>
      </w:r>
    </w:p>
    <w:sectPr w:rsidR="00EF1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38"/>
    <w:rsid w:val="001E3A0E"/>
    <w:rsid w:val="002815D6"/>
    <w:rsid w:val="002F7A24"/>
    <w:rsid w:val="003D5816"/>
    <w:rsid w:val="0044061E"/>
    <w:rsid w:val="0044785B"/>
    <w:rsid w:val="004E6BA1"/>
    <w:rsid w:val="0055530E"/>
    <w:rsid w:val="00737B27"/>
    <w:rsid w:val="00792D3B"/>
    <w:rsid w:val="007F7E8E"/>
    <w:rsid w:val="00823034"/>
    <w:rsid w:val="00876306"/>
    <w:rsid w:val="008C5911"/>
    <w:rsid w:val="00983DFC"/>
    <w:rsid w:val="009B1B38"/>
    <w:rsid w:val="00A13B37"/>
    <w:rsid w:val="00A42009"/>
    <w:rsid w:val="00A75D69"/>
    <w:rsid w:val="00C34F50"/>
    <w:rsid w:val="00CC552E"/>
    <w:rsid w:val="00DA5C59"/>
    <w:rsid w:val="00EF17BB"/>
    <w:rsid w:val="00F01EDE"/>
    <w:rsid w:val="3D1E2D02"/>
    <w:rsid w:val="3EAE2F37"/>
    <w:rsid w:val="7CC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6B7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</w:style>
  <w:style w:type="character" w:customStyle="1" w:styleId="wxprofiletipsmeta">
    <w:name w:val="wx_profile_tips_meta"/>
    <w:basedOn w:val="a0"/>
  </w:style>
  <w:style w:type="paragraph" w:styleId="a7">
    <w:name w:val="Balloon Text"/>
    <w:basedOn w:val="a"/>
    <w:link w:val="Char"/>
    <w:uiPriority w:val="99"/>
    <w:semiHidden/>
    <w:unhideWhenUsed/>
    <w:rsid w:val="00F01EDE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F01ED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</w:style>
  <w:style w:type="character" w:customStyle="1" w:styleId="wxprofiletipsmeta">
    <w:name w:val="wx_profile_tips_meta"/>
    <w:basedOn w:val="a0"/>
  </w:style>
  <w:style w:type="paragraph" w:styleId="a7">
    <w:name w:val="Balloon Text"/>
    <w:basedOn w:val="a"/>
    <w:link w:val="Char"/>
    <w:uiPriority w:val="99"/>
    <w:semiHidden/>
    <w:unhideWhenUsed/>
    <w:rsid w:val="00F01EDE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F01E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l</dc:creator>
  <cp:lastModifiedBy>xb21cn</cp:lastModifiedBy>
  <cp:revision>2</cp:revision>
  <dcterms:created xsi:type="dcterms:W3CDTF">2022-07-22T12:03:00Z</dcterms:created>
  <dcterms:modified xsi:type="dcterms:W3CDTF">2022-07-22T12:03:00Z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