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0" w:rsidRDefault="00C934D0" w:rsidP="00DC7FB4">
      <w:pPr>
        <w:spacing w:line="660" w:lineRule="exact"/>
        <w:jc w:val="center"/>
        <w:rPr>
          <w:rFonts w:ascii="方正小标宋简体" w:eastAsia="方正小标宋简体"/>
          <w:sz w:val="36"/>
          <w:szCs w:val="36"/>
        </w:rPr>
      </w:pPr>
    </w:p>
    <w:p w:rsidR="00C934D0" w:rsidRDefault="00C934D0" w:rsidP="00DC7FB4">
      <w:pPr>
        <w:spacing w:line="660" w:lineRule="exact"/>
        <w:jc w:val="center"/>
        <w:rPr>
          <w:rFonts w:ascii="方正小标宋简体" w:eastAsia="方正小标宋简体"/>
          <w:sz w:val="36"/>
          <w:szCs w:val="36"/>
        </w:rPr>
      </w:pPr>
      <w:r>
        <w:rPr>
          <w:rFonts w:ascii="方正小标宋简体" w:eastAsia="方正小标宋简体" w:hint="eastAsia"/>
          <w:sz w:val="36"/>
          <w:szCs w:val="36"/>
        </w:rPr>
        <w:t>泰安市健康公益事业发展中心</w:t>
      </w:r>
    </w:p>
    <w:p w:rsidR="00C934D0" w:rsidRDefault="00C934D0" w:rsidP="00DC7FB4">
      <w:pPr>
        <w:spacing w:line="660" w:lineRule="exact"/>
        <w:jc w:val="center"/>
        <w:rPr>
          <w:rFonts w:ascii="方正小标宋简体" w:eastAsia="方正小标宋简体"/>
          <w:sz w:val="36"/>
          <w:szCs w:val="36"/>
        </w:rPr>
      </w:pPr>
      <w:r w:rsidRPr="00A00A51">
        <w:rPr>
          <w:rFonts w:ascii="方正小标宋简体" w:eastAsia="方正小标宋简体" w:hint="eastAsia"/>
          <w:sz w:val="36"/>
          <w:szCs w:val="36"/>
        </w:rPr>
        <w:t>山东省泰安第二中</w:t>
      </w:r>
      <w:r>
        <w:rPr>
          <w:rFonts w:ascii="方正小标宋简体" w:eastAsia="方正小标宋简体" w:hint="eastAsia"/>
          <w:sz w:val="36"/>
          <w:szCs w:val="36"/>
        </w:rPr>
        <w:t>学“阳光·彩虹”</w:t>
      </w:r>
      <w:r w:rsidRPr="009A383E">
        <w:rPr>
          <w:rFonts w:ascii="方正小标宋简体" w:eastAsia="方正小标宋简体" w:hint="eastAsia"/>
          <w:sz w:val="36"/>
          <w:szCs w:val="36"/>
        </w:rPr>
        <w:t>慈善基金</w:t>
      </w:r>
    </w:p>
    <w:p w:rsidR="00C934D0" w:rsidRDefault="00C934D0" w:rsidP="00DC7FB4">
      <w:pPr>
        <w:spacing w:line="660" w:lineRule="exact"/>
        <w:jc w:val="center"/>
        <w:rPr>
          <w:rFonts w:ascii="方正小标宋简体" w:eastAsia="方正小标宋简体"/>
          <w:sz w:val="36"/>
          <w:szCs w:val="36"/>
        </w:rPr>
      </w:pPr>
      <w:r>
        <w:rPr>
          <w:rFonts w:ascii="方正小标宋简体" w:eastAsia="方正小标宋简体" w:hint="eastAsia"/>
          <w:sz w:val="36"/>
          <w:szCs w:val="36"/>
        </w:rPr>
        <w:t>协议书</w:t>
      </w:r>
    </w:p>
    <w:p w:rsidR="00C934D0" w:rsidRPr="009A383E" w:rsidRDefault="00C934D0" w:rsidP="00DC7FB4">
      <w:pPr>
        <w:spacing w:line="660" w:lineRule="exact"/>
        <w:jc w:val="center"/>
        <w:rPr>
          <w:rFonts w:ascii="方正小标宋简体" w:eastAsia="方正小标宋简体"/>
          <w:sz w:val="36"/>
          <w:szCs w:val="36"/>
        </w:rPr>
      </w:pPr>
    </w:p>
    <w:p w:rsidR="00C934D0" w:rsidRDefault="00C934D0" w:rsidP="009D7F10">
      <w:pPr>
        <w:adjustRightInd w:val="0"/>
        <w:spacing w:line="660" w:lineRule="exact"/>
        <w:ind w:firstLineChars="200" w:firstLine="600"/>
        <w:rPr>
          <w:rFonts w:ascii="仿宋_GB2312" w:eastAsia="仿宋_GB2312"/>
          <w:sz w:val="30"/>
          <w:szCs w:val="30"/>
        </w:rPr>
      </w:pP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甲方：泰安市健康公益事业发展中心</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乙方：山东省泰安第二中学</w:t>
      </w:r>
    </w:p>
    <w:p w:rsidR="00C934D0" w:rsidRPr="001D24D2" w:rsidRDefault="00C934D0" w:rsidP="009D7F10">
      <w:pPr>
        <w:adjustRightInd w:val="0"/>
        <w:spacing w:line="660" w:lineRule="exact"/>
        <w:rPr>
          <w:rFonts w:ascii="仿宋_GB2312" w:eastAsia="仿宋_GB2312"/>
          <w:sz w:val="32"/>
          <w:szCs w:val="32"/>
        </w:rPr>
      </w:pP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山东省泰安第二中学“阳光·彩虹”慈善基金是在泰安市慈善总会的指导下，按照《慈善法》相关规定，由泰安市健康公益事业发展中心牵头，成立的</w:t>
      </w:r>
      <w:r>
        <w:rPr>
          <w:rFonts w:ascii="仿宋_GB2312" w:eastAsia="仿宋_GB2312" w:hint="eastAsia"/>
          <w:sz w:val="32"/>
          <w:szCs w:val="32"/>
        </w:rPr>
        <w:t>一只</w:t>
      </w:r>
      <w:r w:rsidRPr="001D24D2">
        <w:rPr>
          <w:rFonts w:ascii="仿宋_GB2312" w:eastAsia="仿宋_GB2312" w:hint="eastAsia"/>
          <w:sz w:val="32"/>
          <w:szCs w:val="32"/>
        </w:rPr>
        <w:t>以泰安二中为主体，服务于泰安二中师生的慈善专项基金。为维护捐赠人、受益人的合法权益，切实加强慈善基金管理，根据《中华人民共和国公益事业捐赠法》及国家有关规定，制定本协议。</w:t>
      </w:r>
    </w:p>
    <w:p w:rsidR="00C934D0" w:rsidRPr="001D24D2" w:rsidRDefault="00C934D0" w:rsidP="001D24D2">
      <w:pPr>
        <w:adjustRightInd w:val="0"/>
        <w:spacing w:line="660" w:lineRule="exact"/>
        <w:ind w:firstLineChars="200" w:firstLine="643"/>
        <w:rPr>
          <w:rFonts w:ascii="仿宋_GB2312" w:eastAsia="仿宋_GB2312"/>
          <w:b/>
          <w:sz w:val="32"/>
          <w:szCs w:val="32"/>
        </w:rPr>
      </w:pPr>
      <w:r w:rsidRPr="001D24D2">
        <w:rPr>
          <w:rFonts w:ascii="仿宋_GB2312" w:eastAsia="仿宋_GB2312" w:hint="eastAsia"/>
          <w:b/>
          <w:sz w:val="32"/>
          <w:szCs w:val="32"/>
        </w:rPr>
        <w:t>一、基金宗旨</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阳光·彩虹”慈善基金是由泰安市健康公益事业发展中心联合山东省泰安第二中学共同设立，旨在集全校师生及社会各界之力，帮助因患重大疾病造成家庭困难的师生走出困境。慈善基金的接收单位为泰安市慈善总会。</w:t>
      </w:r>
    </w:p>
    <w:p w:rsidR="00C934D0" w:rsidRPr="001D24D2" w:rsidRDefault="00C934D0" w:rsidP="001D24D2">
      <w:pPr>
        <w:adjustRightInd w:val="0"/>
        <w:spacing w:line="660" w:lineRule="exact"/>
        <w:ind w:firstLineChars="200" w:firstLine="643"/>
        <w:rPr>
          <w:rFonts w:ascii="仿宋_GB2312" w:eastAsia="仿宋_GB2312"/>
          <w:b/>
          <w:sz w:val="32"/>
          <w:szCs w:val="32"/>
        </w:rPr>
      </w:pPr>
      <w:r w:rsidRPr="001D24D2">
        <w:rPr>
          <w:rFonts w:ascii="仿宋_GB2312" w:eastAsia="仿宋_GB2312" w:hint="eastAsia"/>
          <w:b/>
          <w:sz w:val="32"/>
          <w:szCs w:val="32"/>
        </w:rPr>
        <w:t>二、</w:t>
      </w:r>
      <w:r>
        <w:rPr>
          <w:rFonts w:ascii="仿宋_GB2312" w:eastAsia="仿宋_GB2312" w:hint="eastAsia"/>
          <w:b/>
          <w:sz w:val="32"/>
          <w:szCs w:val="32"/>
        </w:rPr>
        <w:t>资金</w:t>
      </w:r>
      <w:r w:rsidRPr="001D24D2">
        <w:rPr>
          <w:rFonts w:ascii="仿宋_GB2312" w:eastAsia="仿宋_GB2312" w:hint="eastAsia"/>
          <w:b/>
          <w:sz w:val="32"/>
          <w:szCs w:val="32"/>
        </w:rPr>
        <w:t>来源</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慈善基金主要来源于山东省泰安第二中学全体师生、社会各界人士以及企事业单位的爱心捐助。基金募集依照国家法律、</w:t>
      </w:r>
      <w:r w:rsidRPr="001D24D2">
        <w:rPr>
          <w:rFonts w:ascii="仿宋_GB2312" w:eastAsia="仿宋_GB2312"/>
          <w:sz w:val="32"/>
          <w:szCs w:val="32"/>
        </w:rPr>
        <w:t xml:space="preserve"> </w:t>
      </w:r>
      <w:r w:rsidRPr="001D24D2">
        <w:rPr>
          <w:rFonts w:ascii="仿宋_GB2312" w:eastAsia="仿宋_GB2312" w:hint="eastAsia"/>
          <w:sz w:val="32"/>
          <w:szCs w:val="32"/>
        </w:rPr>
        <w:t>法规、规章和有关政策进行。由泰安市健康公益事业发展中心和山东省泰安第二中学共同发起。慈善基金除接受捐赠人自愿捐赠外</w:t>
      </w:r>
      <w:r w:rsidRPr="001D24D2">
        <w:rPr>
          <w:rFonts w:ascii="仿宋_GB2312" w:eastAsia="仿宋_GB2312"/>
          <w:sz w:val="32"/>
          <w:szCs w:val="32"/>
        </w:rPr>
        <w:t xml:space="preserve">, </w:t>
      </w:r>
      <w:r w:rsidRPr="001D24D2">
        <w:rPr>
          <w:rFonts w:ascii="仿宋_GB2312" w:eastAsia="仿宋_GB2312" w:hint="eastAsia"/>
          <w:sz w:val="32"/>
          <w:szCs w:val="32"/>
        </w:rPr>
        <w:t>还可以开展义卖、义拍、义演、义赛及网上专项慈善捐赠活动等各种形式的社会募捐。</w:t>
      </w:r>
    </w:p>
    <w:p w:rsidR="00C934D0" w:rsidRPr="001D24D2" w:rsidRDefault="00C934D0" w:rsidP="001D24D2">
      <w:pPr>
        <w:adjustRightInd w:val="0"/>
        <w:spacing w:line="660" w:lineRule="exact"/>
        <w:ind w:firstLineChars="200" w:firstLine="643"/>
        <w:rPr>
          <w:rFonts w:ascii="仿宋_GB2312" w:eastAsia="仿宋_GB2312"/>
          <w:b/>
          <w:sz w:val="32"/>
          <w:szCs w:val="32"/>
        </w:rPr>
      </w:pPr>
      <w:r w:rsidRPr="001D24D2">
        <w:rPr>
          <w:rFonts w:ascii="仿宋_GB2312" w:eastAsia="仿宋_GB2312" w:hint="eastAsia"/>
          <w:b/>
          <w:sz w:val="32"/>
          <w:szCs w:val="32"/>
        </w:rPr>
        <w:t>三、</w:t>
      </w:r>
      <w:r>
        <w:rPr>
          <w:rFonts w:ascii="仿宋_GB2312" w:eastAsia="仿宋_GB2312" w:hint="eastAsia"/>
          <w:b/>
          <w:sz w:val="32"/>
          <w:szCs w:val="32"/>
        </w:rPr>
        <w:t>救助</w:t>
      </w:r>
      <w:r w:rsidRPr="001D24D2">
        <w:rPr>
          <w:rFonts w:ascii="仿宋_GB2312" w:eastAsia="仿宋_GB2312" w:hint="eastAsia"/>
          <w:b/>
          <w:sz w:val="32"/>
          <w:szCs w:val="32"/>
        </w:rPr>
        <w:t>范围</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慈善基金主要用于救助山东省泰安第二中学在读学生，因本人重大疾病造成家庭困难的医疗救助和在职教师本人或直系亲属重大疾病造成家庭困难的医疗救助。按照山东省泰安第二中学提出的申请实施救助。</w:t>
      </w:r>
    </w:p>
    <w:p w:rsidR="00C934D0" w:rsidRPr="001D24D2" w:rsidRDefault="00C934D0" w:rsidP="001D24D2">
      <w:pPr>
        <w:adjustRightInd w:val="0"/>
        <w:spacing w:line="660" w:lineRule="exact"/>
        <w:ind w:firstLineChars="200" w:firstLine="643"/>
        <w:rPr>
          <w:rFonts w:ascii="仿宋_GB2312" w:eastAsia="仿宋_GB2312"/>
          <w:b/>
          <w:sz w:val="32"/>
          <w:szCs w:val="32"/>
        </w:rPr>
      </w:pPr>
      <w:r w:rsidRPr="001D24D2">
        <w:rPr>
          <w:rFonts w:ascii="仿宋_GB2312" w:eastAsia="仿宋_GB2312" w:hint="eastAsia"/>
          <w:b/>
          <w:sz w:val="32"/>
          <w:szCs w:val="32"/>
        </w:rPr>
        <w:t>四、使用办法</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困难师生向泰安二中提出困难申请，泰安市健康公益事业发展中心联合第三方公益组织（泰安市红领巾公益事业发展中心）进行入户调查，提出评估意见。经泰安市慈善总会审核同意后实施救助。救助情况通过相关媒体及时向社会公布，接受社会监督。凡本基金决定资助的慈善活动和慈善公益事业的款项</w:t>
      </w:r>
      <w:r w:rsidRPr="001D24D2">
        <w:rPr>
          <w:rFonts w:ascii="仿宋_GB2312" w:eastAsia="仿宋_GB2312"/>
          <w:sz w:val="32"/>
          <w:szCs w:val="32"/>
        </w:rPr>
        <w:t xml:space="preserve">, </w:t>
      </w:r>
      <w:r w:rsidRPr="001D24D2">
        <w:rPr>
          <w:rFonts w:ascii="仿宋_GB2312" w:eastAsia="仿宋_GB2312" w:hint="eastAsia"/>
          <w:sz w:val="32"/>
          <w:szCs w:val="32"/>
        </w:rPr>
        <w:t>不得挪作他用。</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申请救助时需提供的相关证明材料：个人申请（所在单位或社区证明意见并加盖公章），诊断证明，病例复印件，出院结算单及其他相关证明。</w:t>
      </w:r>
    </w:p>
    <w:p w:rsidR="00C934D0" w:rsidRPr="001D24D2" w:rsidRDefault="00C934D0" w:rsidP="001D24D2">
      <w:pPr>
        <w:adjustRightInd w:val="0"/>
        <w:spacing w:line="660" w:lineRule="exact"/>
        <w:ind w:firstLineChars="200" w:firstLine="643"/>
        <w:rPr>
          <w:rFonts w:ascii="仿宋_GB2312" w:eastAsia="仿宋_GB2312"/>
          <w:b/>
          <w:sz w:val="32"/>
          <w:szCs w:val="32"/>
        </w:rPr>
      </w:pPr>
      <w:r w:rsidRPr="001D24D2">
        <w:rPr>
          <w:rFonts w:ascii="仿宋_GB2312" w:eastAsia="仿宋_GB2312" w:hint="eastAsia"/>
          <w:b/>
          <w:sz w:val="32"/>
          <w:szCs w:val="32"/>
        </w:rPr>
        <w:t>五、权利义务</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甲方依据本协议慈善基金宗旨</w:t>
      </w:r>
      <w:r>
        <w:rPr>
          <w:rFonts w:ascii="仿宋_GB2312" w:eastAsia="仿宋_GB2312" w:hint="eastAsia"/>
          <w:sz w:val="32"/>
          <w:szCs w:val="32"/>
        </w:rPr>
        <w:t>为乙方</w:t>
      </w:r>
      <w:r w:rsidRPr="001D24D2">
        <w:rPr>
          <w:rFonts w:ascii="仿宋_GB2312" w:eastAsia="仿宋_GB2312" w:hint="eastAsia"/>
          <w:sz w:val="32"/>
          <w:szCs w:val="32"/>
        </w:rPr>
        <w:t>开通网络捐赠接口，提供慈善政策和募捐技术指导；依据</w:t>
      </w:r>
      <w:r>
        <w:rPr>
          <w:rFonts w:ascii="仿宋_GB2312" w:eastAsia="仿宋_GB2312" w:hint="eastAsia"/>
          <w:sz w:val="32"/>
          <w:szCs w:val="32"/>
        </w:rPr>
        <w:t>本协议旧住房为和</w:t>
      </w:r>
      <w:r w:rsidRPr="001D24D2">
        <w:rPr>
          <w:rFonts w:ascii="仿宋_GB2312" w:eastAsia="仿宋_GB2312" w:hint="eastAsia"/>
          <w:sz w:val="32"/>
          <w:szCs w:val="32"/>
        </w:rPr>
        <w:t>使用办法协调慈善公益组织对被救助对象进行入户调查，出具评估意见，按照慈善基金使用范围及时拨付救助资金。</w:t>
      </w:r>
    </w:p>
    <w:p w:rsidR="00C934D0" w:rsidRPr="001D24D2" w:rsidRDefault="00C934D0" w:rsidP="001D24D2">
      <w:pPr>
        <w:adjustRightInd w:val="0"/>
        <w:spacing w:line="660" w:lineRule="exact"/>
        <w:ind w:firstLineChars="200" w:firstLine="640"/>
        <w:rPr>
          <w:rFonts w:ascii="仿宋_GB2312" w:eastAsia="仿宋_GB2312"/>
          <w:sz w:val="32"/>
          <w:szCs w:val="32"/>
        </w:rPr>
      </w:pPr>
      <w:r w:rsidRPr="001D24D2">
        <w:rPr>
          <w:rFonts w:ascii="仿宋_GB2312" w:eastAsia="仿宋_GB2312" w:hint="eastAsia"/>
          <w:sz w:val="32"/>
          <w:szCs w:val="32"/>
        </w:rPr>
        <w:t>乙方依据本协议经费来源积极组织，认真筹划各类慈善募捐活动，切实为泰安二中困难师生着想，</w:t>
      </w:r>
      <w:r>
        <w:rPr>
          <w:rFonts w:ascii="仿宋_GB2312" w:eastAsia="仿宋_GB2312" w:hint="eastAsia"/>
          <w:sz w:val="32"/>
          <w:szCs w:val="32"/>
        </w:rPr>
        <w:t>充分</w:t>
      </w:r>
      <w:r w:rsidRPr="001D24D2">
        <w:rPr>
          <w:rFonts w:ascii="仿宋_GB2312" w:eastAsia="仿宋_GB2312" w:hint="eastAsia"/>
          <w:sz w:val="32"/>
          <w:szCs w:val="32"/>
        </w:rPr>
        <w:t>发挥学校主体优势，维护捐赠人、受益人的合法权益，努力打造一支</w:t>
      </w:r>
      <w:r>
        <w:rPr>
          <w:rFonts w:ascii="仿宋_GB2312" w:eastAsia="仿宋_GB2312" w:hint="eastAsia"/>
          <w:sz w:val="32"/>
          <w:szCs w:val="32"/>
        </w:rPr>
        <w:t>体现泰安二中特色的</w:t>
      </w:r>
      <w:r w:rsidRPr="001D24D2">
        <w:rPr>
          <w:rFonts w:ascii="仿宋_GB2312" w:eastAsia="仿宋_GB2312" w:hint="eastAsia"/>
          <w:sz w:val="32"/>
          <w:szCs w:val="32"/>
        </w:rPr>
        <w:t>慈善专项基金。</w:t>
      </w:r>
    </w:p>
    <w:p w:rsidR="00C934D0" w:rsidRDefault="00C934D0" w:rsidP="00ED1BEF">
      <w:pPr>
        <w:adjustRightInd w:val="0"/>
        <w:spacing w:line="660" w:lineRule="exact"/>
        <w:ind w:firstLineChars="200" w:firstLine="640"/>
        <w:rPr>
          <w:rFonts w:ascii="仿宋_GB2312" w:eastAsia="仿宋_GB2312"/>
          <w:sz w:val="32"/>
          <w:szCs w:val="32"/>
        </w:rPr>
      </w:pPr>
      <w:r w:rsidRPr="00ED1BEF">
        <w:rPr>
          <w:rFonts w:ascii="仿宋_GB2312" w:eastAsia="仿宋_GB2312" w:hint="eastAsia"/>
          <w:sz w:val="32"/>
          <w:szCs w:val="32"/>
        </w:rPr>
        <w:t>本协议未尽事宜，双方协商并依照相关法律、法规等规定办理。</w:t>
      </w:r>
    </w:p>
    <w:p w:rsidR="00C934D0" w:rsidRDefault="00C934D0" w:rsidP="00ED1BEF">
      <w:pPr>
        <w:adjustRightInd w:val="0"/>
        <w:spacing w:line="660" w:lineRule="exact"/>
        <w:ind w:firstLineChars="200" w:firstLine="640"/>
        <w:rPr>
          <w:rFonts w:ascii="仿宋_GB2312" w:eastAsia="仿宋_GB2312"/>
          <w:sz w:val="32"/>
          <w:szCs w:val="32"/>
        </w:rPr>
      </w:pPr>
    </w:p>
    <w:p w:rsidR="00C934D0" w:rsidRDefault="00C934D0" w:rsidP="00ED1BEF">
      <w:pPr>
        <w:adjustRightInd w:val="0"/>
        <w:spacing w:line="660" w:lineRule="exact"/>
        <w:ind w:firstLineChars="200" w:firstLine="640"/>
        <w:rPr>
          <w:rFonts w:ascii="仿宋_GB2312" w:eastAsia="仿宋_GB2312"/>
          <w:sz w:val="32"/>
          <w:szCs w:val="32"/>
        </w:rPr>
      </w:pPr>
      <w:r>
        <w:rPr>
          <w:rFonts w:ascii="仿宋_GB2312" w:eastAsia="仿宋_GB2312" w:hint="eastAsia"/>
          <w:sz w:val="32"/>
          <w:szCs w:val="32"/>
        </w:rPr>
        <w:t>甲方（盖章）：</w:t>
      </w:r>
      <w:r>
        <w:rPr>
          <w:rFonts w:ascii="仿宋_GB2312" w:eastAsia="仿宋_GB2312"/>
          <w:sz w:val="32"/>
          <w:szCs w:val="32"/>
        </w:rPr>
        <w:t xml:space="preserve">             </w:t>
      </w:r>
      <w:r>
        <w:rPr>
          <w:rFonts w:ascii="仿宋_GB2312" w:eastAsia="仿宋_GB2312" w:hint="eastAsia"/>
          <w:sz w:val="32"/>
          <w:szCs w:val="32"/>
        </w:rPr>
        <w:t>乙方（盖章）：</w:t>
      </w:r>
    </w:p>
    <w:p w:rsidR="00C934D0" w:rsidRDefault="00C934D0" w:rsidP="00ED1BEF">
      <w:pPr>
        <w:adjustRightInd w:val="0"/>
        <w:spacing w:line="660" w:lineRule="exact"/>
        <w:ind w:firstLineChars="200" w:firstLine="640"/>
        <w:rPr>
          <w:rFonts w:ascii="仿宋_GB2312" w:eastAsia="仿宋_GB2312"/>
          <w:sz w:val="32"/>
          <w:szCs w:val="32"/>
        </w:rPr>
      </w:pPr>
      <w:r>
        <w:rPr>
          <w:rFonts w:ascii="仿宋_GB2312" w:eastAsia="仿宋_GB2312" w:hint="eastAsia"/>
          <w:sz w:val="32"/>
          <w:szCs w:val="32"/>
        </w:rPr>
        <w:t>甲方代表人签字：</w:t>
      </w:r>
      <w:r>
        <w:rPr>
          <w:rFonts w:ascii="仿宋_GB2312" w:eastAsia="仿宋_GB2312"/>
          <w:sz w:val="32"/>
          <w:szCs w:val="32"/>
        </w:rPr>
        <w:t xml:space="preserve">          </w:t>
      </w:r>
      <w:r>
        <w:rPr>
          <w:rFonts w:ascii="仿宋_GB2312" w:eastAsia="仿宋_GB2312" w:hint="eastAsia"/>
          <w:sz w:val="32"/>
          <w:szCs w:val="32"/>
        </w:rPr>
        <w:t>乙方代表人签字：</w:t>
      </w:r>
    </w:p>
    <w:p w:rsidR="00C934D0" w:rsidRDefault="00C934D0" w:rsidP="00ED1BEF">
      <w:pPr>
        <w:adjustRightInd w:val="0"/>
        <w:spacing w:line="660" w:lineRule="exact"/>
        <w:ind w:firstLineChars="200" w:firstLine="640"/>
        <w:rPr>
          <w:rFonts w:ascii="仿宋_GB2312" w:eastAsia="仿宋_GB2312"/>
          <w:sz w:val="32"/>
          <w:szCs w:val="32"/>
        </w:rPr>
      </w:pPr>
    </w:p>
    <w:p w:rsidR="00C934D0" w:rsidRDefault="00C934D0" w:rsidP="00ED1BEF">
      <w:pPr>
        <w:adjustRightInd w:val="0"/>
        <w:spacing w:line="660" w:lineRule="exact"/>
        <w:ind w:firstLineChars="200" w:firstLine="640"/>
        <w:rPr>
          <w:rFonts w:ascii="仿宋_GB2312" w:eastAsia="仿宋_GB2312"/>
          <w:sz w:val="32"/>
          <w:szCs w:val="32"/>
        </w:rPr>
      </w:pPr>
    </w:p>
    <w:p w:rsidR="00C934D0" w:rsidRPr="001D24D2" w:rsidRDefault="00C934D0" w:rsidP="004807CF">
      <w:pPr>
        <w:adjustRightInd w:val="0"/>
        <w:spacing w:line="660" w:lineRule="exact"/>
        <w:ind w:firstLineChars="200" w:firstLine="640"/>
        <w:jc w:val="right"/>
        <w:rPr>
          <w:rFonts w:ascii="仿宋_GB2312" w:eastAsia="仿宋_GB2312"/>
          <w:sz w:val="32"/>
          <w:szCs w:val="32"/>
        </w:rPr>
      </w:pPr>
      <w:r>
        <w:rPr>
          <w:rFonts w:ascii="仿宋_GB2312" w:eastAsia="仿宋_GB2312" w:hint="eastAsia"/>
          <w:sz w:val="32"/>
          <w:szCs w:val="32"/>
        </w:rPr>
        <w:t>签字生效日期：</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C934D0" w:rsidRPr="001D24D2" w:rsidSect="00CD224A">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04079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7AA90B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D94630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C0A314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42C265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BDC10E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616C37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B24A3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B2806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2A540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B6B"/>
    <w:rsid w:val="00040B6B"/>
    <w:rsid w:val="00094949"/>
    <w:rsid w:val="000E6DFB"/>
    <w:rsid w:val="00162E4F"/>
    <w:rsid w:val="001D24D2"/>
    <w:rsid w:val="00271D69"/>
    <w:rsid w:val="002F3AE2"/>
    <w:rsid w:val="00327E69"/>
    <w:rsid w:val="004165CC"/>
    <w:rsid w:val="00454FB1"/>
    <w:rsid w:val="004807CF"/>
    <w:rsid w:val="004A34DE"/>
    <w:rsid w:val="004E4EBA"/>
    <w:rsid w:val="00523C10"/>
    <w:rsid w:val="00544B88"/>
    <w:rsid w:val="005532D0"/>
    <w:rsid w:val="005C1B45"/>
    <w:rsid w:val="005C5BEB"/>
    <w:rsid w:val="00693A50"/>
    <w:rsid w:val="006B2D67"/>
    <w:rsid w:val="006B319F"/>
    <w:rsid w:val="00762404"/>
    <w:rsid w:val="007B16D2"/>
    <w:rsid w:val="009A383E"/>
    <w:rsid w:val="009D7F10"/>
    <w:rsid w:val="00A00A51"/>
    <w:rsid w:val="00A67ED9"/>
    <w:rsid w:val="00C934D0"/>
    <w:rsid w:val="00C96ADC"/>
    <w:rsid w:val="00CD224A"/>
    <w:rsid w:val="00DB5DF3"/>
    <w:rsid w:val="00DC7FB4"/>
    <w:rsid w:val="00E9554B"/>
    <w:rsid w:val="00EA3BCF"/>
    <w:rsid w:val="00ED1B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DC"/>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3</Pages>
  <Words>166</Words>
  <Characters>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cp:lastModifiedBy>
  <cp:revision>8</cp:revision>
  <cp:lastPrinted>2018-11-27T01:43:00Z</cp:lastPrinted>
  <dcterms:created xsi:type="dcterms:W3CDTF">2018-11-26T12:44:00Z</dcterms:created>
  <dcterms:modified xsi:type="dcterms:W3CDTF">2019-01-09T03:42:00Z</dcterms:modified>
</cp:coreProperties>
</file>